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4C481" w14:textId="457BEF29" w:rsidR="00433E43" w:rsidRPr="00433E43" w:rsidRDefault="00433E43" w:rsidP="00433E43">
      <w:pPr>
        <w:spacing w:before="1" w:after="0" w:line="384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“Comunicazione del dato sulla Titolarità effettiva per Enti privati”</w:t>
      </w:r>
    </w:p>
    <w:p w14:paraId="45838146" w14:textId="77777777" w:rsidR="00433E43" w:rsidRPr="00433E43" w:rsidRDefault="00433E43" w:rsidP="00433E43">
      <w:pPr>
        <w:spacing w:before="1" w:after="0" w:line="384" w:lineRule="auto"/>
        <w:contextualSpacing/>
        <w:jc w:val="center"/>
        <w:rPr>
          <w:rFonts w:ascii="Arial" w:hAnsi="Arial" w:cs="Arial"/>
          <w:i/>
          <w:iCs/>
          <w:sz w:val="20"/>
          <w:szCs w:val="20"/>
        </w:rPr>
      </w:pPr>
      <w:r w:rsidRPr="00433E43">
        <w:rPr>
          <w:rFonts w:ascii="Arial" w:hAnsi="Arial" w:cs="Arial"/>
          <w:i/>
          <w:iCs/>
          <w:sz w:val="20"/>
          <w:szCs w:val="20"/>
        </w:rPr>
        <w:t>ex art. 22 par. 2 lett. d) Reg. (UE) 2021/241</w:t>
      </w:r>
    </w:p>
    <w:p w14:paraId="5260B397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2D69BD8" w14:textId="1A321864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Il/La sottoscritto/a 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.………………………………………………...…………………….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……………… prov. </w:t>
      </w:r>
      <w:proofErr w:type="gramStart"/>
      <w:r w:rsidRPr="00433E43">
        <w:rPr>
          <w:rFonts w:ascii="Arial" w:hAnsi="Arial" w:cs="Arial"/>
          <w:sz w:val="20"/>
          <w:szCs w:val="20"/>
        </w:rPr>
        <w:t>(….</w:t>
      </w:r>
      <w:proofErr w:type="gramEnd"/>
      <w:r w:rsidRPr="00433E43">
        <w:rPr>
          <w:rFonts w:ascii="Arial" w:hAnsi="Arial" w:cs="Arial"/>
          <w:sz w:val="20"/>
          <w:szCs w:val="20"/>
        </w:rPr>
        <w:t>.) il ……………………………………………………………… Cod. fiscale ...…...……...…………………………………………………………………………… residente a ……………. prov. (……) in via ………………………………CAP ...………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</w:t>
      </w:r>
    </w:p>
    <w:p w14:paraId="5E258E33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CD2779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in qualità di</w:t>
      </w:r>
    </w:p>
    <w:p w14:paraId="16702AD8" w14:textId="6E06634D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255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Titolare dell’impresa individuale</w:t>
      </w:r>
    </w:p>
    <w:p w14:paraId="68286ACC" w14:textId="368D50B7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0512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Legale Rappresentante</w:t>
      </w:r>
    </w:p>
    <w:p w14:paraId="7195F524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ED7D52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Ragione sociale 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…………………………………………………………………………. Sede legale: via ………………………………………………………………………………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 CAP ………………… Comune 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.……………...……………..……………..… prov. (..…) Cod. fiscale ……………………………………………………………………………………...….</w:t>
      </w:r>
    </w:p>
    <w:p w14:paraId="6FED8C8D" w14:textId="38983CDF" w:rsidR="00433E43" w:rsidRPr="00433E43" w:rsidRDefault="00433E43" w:rsidP="00824ED5">
      <w:pPr>
        <w:spacing w:before="240" w:after="0" w:line="38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COMUNICA che al</w:t>
      </w:r>
      <w:r w:rsidR="007449C2">
        <w:rPr>
          <w:rFonts w:ascii="Arial" w:hAnsi="Arial" w:cs="Arial"/>
          <w:b/>
          <w:bCs/>
          <w:sz w:val="20"/>
          <w:szCs w:val="20"/>
        </w:rPr>
        <w:t xml:space="preserve"> 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____</w:t>
      </w:r>
      <w:r w:rsidR="007449C2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</w:p>
    <w:p w14:paraId="0735EE4B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utilizzando il:</w:t>
      </w:r>
    </w:p>
    <w:p w14:paraId="3B036A78" w14:textId="6C2569CD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74330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dell’assetto proprietario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3"/>
      </w:r>
    </w:p>
    <w:p w14:paraId="0D18526A" w14:textId="18C2AAA2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05078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 controllo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4"/>
      </w:r>
    </w:p>
    <w:p w14:paraId="791E77A8" w14:textId="504188B8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3436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residuale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5"/>
      </w:r>
    </w:p>
    <w:p w14:paraId="0379AB5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DAEBB5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è/sono stato/i individuato/i il/i seguente/i titolare/i effettivo/i:</w:t>
      </w:r>
    </w:p>
    <w:p w14:paraId="6355BBD0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1)</w:t>
      </w:r>
    </w:p>
    <w:p w14:paraId="6B131837" w14:textId="5374616D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6500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04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sottoscritto/a.</w:t>
      </w:r>
    </w:p>
    <w:p w14:paraId="55AEE419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Opzione 2)</w:t>
      </w:r>
    </w:p>
    <w:p w14:paraId="31717491" w14:textId="1A5B6D2F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36956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68919E36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356F7F05" w14:textId="648FD6DB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1168B0E5" w14:textId="7F18A5DD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164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12C0ADF3" w14:textId="77777777" w:rsidR="007449C2" w:rsidRPr="007449C2" w:rsidRDefault="007449C2" w:rsidP="007449C2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04DE0871" w14:textId="77777777" w:rsidR="007449C2" w:rsidRPr="00433E43" w:rsidRDefault="007449C2" w:rsidP="007449C2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5946FB0C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319D6ED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3)</w:t>
      </w:r>
    </w:p>
    <w:p w14:paraId="6156F439" w14:textId="3A7F6B70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1665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08832712" w14:textId="77777777" w:rsidR="008260C4" w:rsidRPr="007449C2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2A7E7FDC" w14:textId="77777777" w:rsidR="008260C4" w:rsidRPr="00433E43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3D863BD2" w14:textId="29DCD167" w:rsidR="00433E43" w:rsidRPr="00433E43" w:rsidRDefault="003A282C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6064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51FBD5BD" w14:textId="77777777" w:rsidR="008260C4" w:rsidRPr="007449C2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4543A40D" w14:textId="77777777" w:rsidR="008260C4" w:rsidRPr="00433E43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………………………………………………... residente a </w:t>
      </w:r>
      <w:r w:rsidRPr="00433E43">
        <w:rPr>
          <w:rFonts w:ascii="Arial" w:hAnsi="Arial" w:cs="Arial"/>
          <w:sz w:val="20"/>
          <w:szCs w:val="20"/>
        </w:rPr>
        <w:lastRenderedPageBreak/>
        <w:t>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394086ED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4)</w:t>
      </w:r>
    </w:p>
    <w:p w14:paraId="7B84F561" w14:textId="7FE5F168" w:rsidR="00433E43" w:rsidRPr="00433E43" w:rsidRDefault="003A282C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7963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 xml:space="preserve">poiché l'applicazione dei criteri dell’assetto proprietario e del controllo non consentono di individuare univocamente uno o più titolari effettivi dell’impresa\ente, dal momento che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(specificare la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motivazione: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quotata/impresa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ad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azionariato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diffuso/</w:t>
      </w:r>
      <w:proofErr w:type="spellStart"/>
      <w:r w:rsidR="00433E43" w:rsidRPr="008260C4">
        <w:rPr>
          <w:rFonts w:ascii="Arial" w:hAnsi="Arial" w:cs="Arial"/>
          <w:i/>
          <w:iCs/>
          <w:sz w:val="18"/>
          <w:szCs w:val="18"/>
        </w:rPr>
        <w:t>ecc</w:t>
      </w:r>
      <w:proofErr w:type="spellEnd"/>
      <w:r w:rsidR="00433E43" w:rsidRPr="008260C4">
        <w:rPr>
          <w:rFonts w:ascii="Arial" w:hAnsi="Arial" w:cs="Arial"/>
          <w:i/>
          <w:iCs/>
          <w:sz w:val="18"/>
          <w:szCs w:val="18"/>
        </w:rPr>
        <w:t>).</w:t>
      </w:r>
    </w:p>
    <w:p w14:paraId="36C68ECA" w14:textId="6D9AB442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8260C4" w:rsidRPr="00433E43">
        <w:rPr>
          <w:rFonts w:ascii="Arial" w:hAnsi="Arial" w:cs="Arial"/>
          <w:sz w:val="20"/>
          <w:szCs w:val="20"/>
        </w:rPr>
        <w:t>……………………</w:t>
      </w:r>
      <w:r w:rsidRPr="00433E43">
        <w:rPr>
          <w:rFonts w:ascii="Arial" w:hAnsi="Arial" w:cs="Arial"/>
          <w:sz w:val="20"/>
          <w:szCs w:val="20"/>
        </w:rPr>
        <w:t>………</w:t>
      </w:r>
    </w:p>
    <w:p w14:paraId="67328A20" w14:textId="7970003D" w:rsidR="00433E43" w:rsidRPr="00433E43" w:rsidRDefault="008260C4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433E43" w:rsidRPr="00433E43">
        <w:rPr>
          <w:rFonts w:ascii="Arial" w:hAnsi="Arial" w:cs="Arial"/>
          <w:sz w:val="20"/>
          <w:szCs w:val="20"/>
        </w:rPr>
        <w:t>, il/i titolare/i effettivo/i è/sono da individuarsi nella/e persona/e fisica/che titolare/i di poteri di amministrazione o direzione dell’impresa/ente di seguito indicata/e:</w:t>
      </w:r>
    </w:p>
    <w:p w14:paraId="18E9CD76" w14:textId="77777777" w:rsidR="00433E43" w:rsidRPr="0035571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355713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4E6CE4F" w14:textId="77777777" w:rsidR="00355713" w:rsidRPr="00433E43" w:rsidRDefault="00355713" w:rsidP="0035571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6B14555E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0AA196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89D3199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Con riferimento a tutti i soggetti sopra indicati, si allega alla presente:</w:t>
      </w:r>
    </w:p>
    <w:p w14:paraId="2184A8BB" w14:textId="6E4F25A2" w:rsid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▪</w:t>
      </w:r>
      <w:r w:rsidRPr="00433E43">
        <w:rPr>
          <w:rFonts w:ascii="Arial" w:hAnsi="Arial" w:cs="Arial"/>
          <w:sz w:val="20"/>
          <w:szCs w:val="20"/>
        </w:rPr>
        <w:tab/>
        <w:t>copia della documentazione da cui è possibile evincere la/le titolarità effettiva/e</w:t>
      </w:r>
      <w:r w:rsidR="003E5861">
        <w:rPr>
          <w:rFonts w:ascii="Arial" w:hAnsi="Arial" w:cs="Arial"/>
          <w:sz w:val="20"/>
          <w:szCs w:val="20"/>
        </w:rPr>
        <w:t>;</w:t>
      </w:r>
    </w:p>
    <w:p w14:paraId="2AD2A6A1" w14:textId="516AB3C5" w:rsidR="003E5861" w:rsidRPr="00433E43" w:rsidRDefault="003E58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5861">
        <w:rPr>
          <w:rFonts w:ascii="Arial" w:hAnsi="Arial" w:cs="Arial"/>
          <w:sz w:val="20"/>
          <w:szCs w:val="20"/>
        </w:rPr>
        <w:t>•</w:t>
      </w:r>
      <w:r w:rsidRPr="003E5861">
        <w:rPr>
          <w:rFonts w:ascii="Arial" w:hAnsi="Arial" w:cs="Arial"/>
          <w:sz w:val="20"/>
          <w:szCs w:val="20"/>
        </w:rPr>
        <w:tab/>
        <w:t>dichiarazione sull’assenza del conflitto di interessi per ogni titolare effettivo;</w:t>
      </w:r>
    </w:p>
    <w:p w14:paraId="50140800" w14:textId="4802F770" w:rsidR="00EF1F6C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▪</w:t>
      </w:r>
      <w:r w:rsidRPr="00433E43">
        <w:rPr>
          <w:rFonts w:ascii="Arial" w:hAnsi="Arial" w:cs="Arial"/>
          <w:sz w:val="20"/>
          <w:szCs w:val="20"/>
        </w:rPr>
        <w:tab/>
        <w:t>copia dei documenti di identità e dei codici fisca</w:t>
      </w:r>
      <w:r w:rsidR="003E5861">
        <w:rPr>
          <w:rFonts w:ascii="Arial" w:hAnsi="Arial" w:cs="Arial"/>
          <w:sz w:val="20"/>
          <w:szCs w:val="20"/>
        </w:rPr>
        <w:t>li del/i titolare/i effettivo/i.</w:t>
      </w:r>
    </w:p>
    <w:p w14:paraId="7949C1DB" w14:textId="7B1FEAB6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[Si allega, altresì, copia della carta d’identità e del codice fiscale del dichiarante]</w:t>
      </w:r>
      <w:r w:rsidR="00EF1F6C">
        <w:rPr>
          <w:rStyle w:val="Rimandonotaapidipagina"/>
          <w:rFonts w:ascii="Arial" w:hAnsi="Arial" w:cs="Arial"/>
          <w:sz w:val="20"/>
          <w:szCs w:val="20"/>
        </w:rPr>
        <w:footnoteReference w:id="6"/>
      </w:r>
      <w:r w:rsidRPr="00433E43">
        <w:rPr>
          <w:rFonts w:ascii="Arial" w:hAnsi="Arial" w:cs="Arial"/>
          <w:sz w:val="20"/>
          <w:szCs w:val="20"/>
        </w:rPr>
        <w:t>.</w:t>
      </w:r>
    </w:p>
    <w:p w14:paraId="6C584D12" w14:textId="77777777" w:rsidR="00282CBE" w:rsidRDefault="00282CBE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E0B1390" w14:textId="77777777" w:rsidR="002F471D" w:rsidRDefault="00433E43" w:rsidP="002F471D">
      <w:pPr>
        <w:spacing w:before="1" w:after="0" w:line="60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Luogo e data 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</w:t>
      </w:r>
    </w:p>
    <w:p w14:paraId="187D4124" w14:textId="6215FE51" w:rsidR="009271C4" w:rsidRDefault="00433E43" w:rsidP="002F471D">
      <w:pPr>
        <w:spacing w:before="1" w:after="0" w:line="60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Firma 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……………………..…………</w:t>
      </w:r>
    </w:p>
    <w:p w14:paraId="3086C7CB" w14:textId="77777777" w:rsidR="009271C4" w:rsidRPr="009271C4" w:rsidRDefault="009271C4" w:rsidP="009271C4">
      <w:pPr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  <w:t>ISTRUZIONI PER L’IDENTIFICAZIONE DEL TITOLARE EFFETTIVO</w:t>
      </w:r>
    </w:p>
    <w:p w14:paraId="3DAB734A" w14:textId="77777777" w:rsidR="009271C4" w:rsidRPr="009271C4" w:rsidRDefault="009271C4" w:rsidP="009271C4">
      <w:pPr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18"/>
          <w:szCs w:val="18"/>
          <w14:ligatures w14:val="standardContextual"/>
        </w:rPr>
      </w:pPr>
    </w:p>
    <w:p w14:paraId="7572AEBA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Secondo la Normativa Antiriciclaggio (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21 novembre 2007 n. 231),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il titolare effettivo è la persona fisica (o le persone fisiche) per conto della quale è realizzata un’operazione o un’attività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 Nel caso di un’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entità giuridica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si tratta di quella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persona fisica – o le persone – che, possedendo suddetta entità, ne risulta beneficiaria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4BA61566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Inoltre, ai sensi dell’art. 3, comma 6, della Direttiva (UE) 2015/849, per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titolare effettivo 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si intende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che, in ultima istanza, possiedono o controllano il cliente e/o le persone fisiche per conto delle quali è realizzata un'operazione o un'attività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3D8FBF66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Tutte le entità giuridiche devono perciò essere dotate di titolare effettivo. Per imprese individuali e liberi professionisti, in cui il titolare effettivo coincide con la persona fisica. </w:t>
      </w:r>
    </w:p>
    <w:p w14:paraId="4EAE819F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Alla luce di quanto previsto dal Decreto Ministeriale MEF n. 55 dell’11 Marzo 2022 “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Regolamento recante disposizioni in materia di comunicazione, accesso e consultazione dei dati e delle informazioni relativi alla titolarità effettiva di imprese dotate di personalità giuridica, di persone giuridiche private, di trust produttivi di effetti giuridici rilevanti ai fini fiscali e di istituti giuridici affini al trust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”, e dalle “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Linee Guida per lo svolgimento delle attività di controllo e rendicontazione degli interventi PNRR di competenza delle Amministrazioni centrali e dei Soggetti attuatori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” emanate dal MEF - Servizio centrale per il PNRR con circolare n. 30 dell’11 agosto 2022, anche i soggetti partecipanti ad avvisi e bandi del PNRR hanno l’obbligo di fornire i dati necessari per l’identificazione del titolare effettivo. </w:t>
      </w:r>
    </w:p>
    <w:p w14:paraId="17AF9B3D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Nell’ordinamento nazionale, si tengono altresì presenti i criteri per la determinazione della titolarità effettiva di clienti (soggetti) diversi dalle persone fisiche di cui all’art. 20 del D.lgs. 231/2007.</w:t>
      </w:r>
    </w:p>
    <w:p w14:paraId="46E32AE8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In caso di società,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</w:p>
    <w:p w14:paraId="13F1E585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i. la persona fisica o le persone fisiche che, in ultima istanza,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possiedono o controllano il soggetto giuridico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 attraverso il possesso, diretto o indiretto, di una percentuale sufficiente di azioni o diritti di voto o altra partecipazione in detta entità, anche tramite azioni al portatore, o attraverso il controllo con altri mezzi, ad eccezione di una società ammessa alla quotazione su un mercato regolamentato e sottoposta a obblighi di comunicazione conformemente al diritto dell'Unione o a standard internazionali equivalenti che garantiscono una trasparenza adeguata delle informazioni sugli assetti proprietari. </w:t>
      </w:r>
    </w:p>
    <w:p w14:paraId="41FECD9F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Una percentuale di azioni pari al 25 % più una quota o altra partecipazione superiore al 25% del capitale di un cliente detenuta da una persona fisica costituisce indicazione di proprietà diretta. </w:t>
      </w:r>
    </w:p>
    <w:p w14:paraId="67233057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Una percentuale di azioni del 25 % più una quota o altra partecipazione superiore al 25% del capitale di un cliente, detenuta da una società, controllata da una o più persone fisiche, ovvero da più società, controllate dalla stessa persona fisica, costituisce indicazione di proprietà indiretta;</w:t>
      </w:r>
    </w:p>
    <w:p w14:paraId="4C0262CE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ii. se, dopo aver esperito tutti i mezzi possibili e purché non vi siano motivi di sospetto, non è individuata alcuna persona secondo i criteri di cui al punto i), o, in caso di dubbio circa il fatto che la persona o le persone individuate sia o siano i titolari effettivi, la persona fisica o le persone fisiche che occupano una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posizione dirigenziale di alto livello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, i soggetti obbligati conservano le registrazioni delle decisioni adottate al fine di identificare la titolarità effettiva ai sensi del punto i) e del presente punto. </w:t>
      </w:r>
    </w:p>
    <w:p w14:paraId="12955394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In caso di trust</w:t>
      </w:r>
      <w:r w:rsidRPr="009271C4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footnoteReference w:id="7"/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(per titolare effettivo) si intende: </w:t>
      </w:r>
    </w:p>
    <w:p w14:paraId="05B406F9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iii. il costituente; </w:t>
      </w:r>
    </w:p>
    <w:p w14:paraId="667C2664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iv. il o i «trustee»; </w:t>
      </w:r>
    </w:p>
    <w:p w14:paraId="43D9C36A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v. il guardiano, se esiste; </w:t>
      </w:r>
    </w:p>
    <w:p w14:paraId="142A815E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vi. i beneficiari ovvero, se le persone che beneficiano dell'istituto giuridico o dell'entità giuridica non sono ancora state determinate, la categoria di persone nel cui interesse principale è istituito o agisce l'istituto giuridico o il soggetto giuridico; </w:t>
      </w:r>
    </w:p>
    <w:p w14:paraId="3DB1AE0B" w14:textId="77777777" w:rsidR="009271C4" w:rsidRPr="009271C4" w:rsidRDefault="009271C4" w:rsidP="009271C4">
      <w:pPr>
        <w:spacing w:before="120"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vii. qualunque altra persona fisica che esercita in ultima istanza il controllo sul trust attraverso la proprietà diretta o indiretta o attraverso altri mezzi. </w:t>
      </w:r>
    </w:p>
    <w:p w14:paraId="646EACFE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In caso di soggetti giuridici quali le fondazioni e istituti giuridici analoghi ai trust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 detengono posizioni equivalenti o analoghe a quelle di cui alla lettera b).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</w:t>
      </w:r>
    </w:p>
    <w:p w14:paraId="04EF73AE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Nel caso in cui si faccia ricorso al subappalto (se previsto dall’Avviso/Bando di gara e dal Contratto di appalto) la comunicazione dei dati relativi al titolare effettivo dovranno essere effettuate oltre che dall’aggiudicatario dell’appalto, anche dal soggetto terzo (subappaltatore) cui l’appaltatore affida in tutto o in parte, l'esecuzione del lavoro ad esso appaltato. </w:t>
      </w:r>
    </w:p>
    <w:p w14:paraId="713580CC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In caso di Raggruppamento Temporaneo di Imprese (RTI) la comunicazione dei dati sul titolare effettivo dovrà essere eseguita da tutti gli operatori economici che fanno parte del Raggruppamento. </w:t>
      </w:r>
    </w:p>
    <w:p w14:paraId="2C9B00DB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</w:p>
    <w:p w14:paraId="517C9704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 PER L’INDIVIDUAZIONE DEL TITOLARE EFFETTIVO</w:t>
      </w:r>
    </w:p>
    <w:p w14:paraId="33BA5CE7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L’Allegato alla Circolare del 15 settembre 2023, n. 27, nel fare riferimento al 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n. 231/2007, come modificato dal 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n. 125/2019, richiama l’applicazione di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 criteri alternativi per l'individuazione del titolare effettivo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</w:t>
      </w:r>
    </w:p>
    <w:p w14:paraId="0F8AEBB4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1.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criterio dell’assetto proprietario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del presente criterio si individua il titolare/i effettivo/i quando una o più persone detengono una partecipazione del capitale societario superiore al 25%. Se questa percentuale di partecipazione societaria è controllata da un’altra entità giuridica non persona fisica, è necessario risalire la catena proprietaria fino a trovare il titolare effettivo; </w:t>
      </w:r>
    </w:p>
    <w:p w14:paraId="5F810D70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2. criterio del controllo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shareholders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Questo criterio è utilizzabile nel caso in cui non si riuscisse a risalire al titolare effettivo con l’analisi dell’assetto proprietario (cfr. punto 1); </w:t>
      </w:r>
    </w:p>
    <w:p w14:paraId="53118487" w14:textId="211E058C" w:rsidR="00433E43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3. criterio residuale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questo criterio stabilisce che, se non è stato individuato il titolare effettivo utilizzando i precedenti due criteri, quest’ultimo vada individuato in colui che esercita poteri di amministrazione o direzione della persona giuridica. </w:t>
      </w:r>
    </w:p>
    <w:sectPr w:rsidR="00433E43" w:rsidRPr="009271C4" w:rsidSect="00383081">
      <w:headerReference w:type="default" r:id="rId11"/>
      <w:footerReference w:type="default" r:id="rId12"/>
      <w:pgSz w:w="11906" w:h="16838"/>
      <w:pgMar w:top="709" w:right="1134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C47A4" w14:textId="77777777" w:rsidR="00F00550" w:rsidRDefault="00F00550" w:rsidP="00383081">
      <w:pPr>
        <w:spacing w:line="240" w:lineRule="auto"/>
      </w:pPr>
      <w:r>
        <w:separator/>
      </w:r>
    </w:p>
  </w:endnote>
  <w:endnote w:type="continuationSeparator" w:id="0">
    <w:p w14:paraId="21FA6655" w14:textId="77777777" w:rsidR="00F00550" w:rsidRDefault="00F00550" w:rsidP="00383081">
      <w:pPr>
        <w:spacing w:line="240" w:lineRule="auto"/>
      </w:pPr>
      <w:r>
        <w:continuationSeparator/>
      </w:r>
    </w:p>
  </w:endnote>
  <w:endnote w:type="continuationNotice" w:id="1">
    <w:p w14:paraId="6152DE89" w14:textId="77777777" w:rsidR="00F00550" w:rsidRDefault="00F005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9213" w:type="dxa"/>
      <w:tblInd w:w="-142" w:type="dxa"/>
      <w:tblLook w:val="04A0" w:firstRow="1" w:lastRow="0" w:firstColumn="1" w:lastColumn="0" w:noHBand="0" w:noVBand="1"/>
    </w:tblPr>
    <w:tblGrid>
      <w:gridCol w:w="1643"/>
      <w:gridCol w:w="1919"/>
      <w:gridCol w:w="3378"/>
      <w:gridCol w:w="901"/>
      <w:gridCol w:w="466"/>
      <w:gridCol w:w="316"/>
      <w:gridCol w:w="590"/>
    </w:tblGrid>
    <w:tr w:rsidR="0008745D" w:rsidRPr="009A5AD7" w14:paraId="741A241B" w14:textId="77777777" w:rsidTr="001F43B6">
      <w:tc>
        <w:tcPr>
          <w:tcW w:w="1643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9AE3FA2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191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CCBEE08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337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677B459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90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94E9585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46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6CAEB54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906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</w:tcPr>
        <w:p w14:paraId="71B2D173" w14:textId="77777777" w:rsidR="0008745D" w:rsidRPr="009A5AD7" w:rsidRDefault="0008745D" w:rsidP="009A5AD7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</w:tr>
    <w:tr w:rsidR="00C31F3F" w:rsidRPr="009A5AD7" w14:paraId="53DD3B66" w14:textId="77777777">
      <w:tc>
        <w:tcPr>
          <w:tcW w:w="6940" w:type="dxa"/>
          <w:gridSpan w:val="3"/>
          <w:tcBorders>
            <w:top w:val="single" w:sz="4" w:space="0" w:color="auto"/>
            <w:left w:val="nil"/>
            <w:bottom w:val="nil"/>
            <w:right w:val="nil"/>
          </w:tcBorders>
        </w:tcPr>
        <w:p w14:paraId="29E81F6A" w14:textId="77777777" w:rsidR="00C31F3F" w:rsidRPr="00591B8B" w:rsidRDefault="00C31F3F" w:rsidP="009A5AD7">
          <w:pPr>
            <w:pStyle w:val="Pidipagina"/>
            <w:spacing w:line="276" w:lineRule="auto"/>
            <w:rPr>
              <w:rFonts w:ascii="Arial" w:hAnsi="Arial" w:cs="Arial"/>
              <w:sz w:val="12"/>
              <w:szCs w:val="16"/>
            </w:rPr>
          </w:pPr>
          <w:r w:rsidRPr="00591B8B">
            <w:rPr>
              <w:rFonts w:ascii="Arial" w:hAnsi="Arial" w:cs="Arial"/>
              <w:sz w:val="14"/>
              <w:szCs w:val="14"/>
            </w:rPr>
            <w:t>ASPAL • AGENZIA SARDA PER LE POLITICHE ATTIVE DEL LAVORO</w:t>
          </w:r>
        </w:p>
      </w:tc>
      <w:tc>
        <w:tcPr>
          <w:tcW w:w="90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909E5DF" w14:textId="77777777" w:rsidR="00C31F3F" w:rsidRPr="00591B8B" w:rsidRDefault="00C31F3F" w:rsidP="009A5AD7">
          <w:pPr>
            <w:pStyle w:val="Pidipagina"/>
            <w:spacing w:line="276" w:lineRule="auto"/>
            <w:rPr>
              <w:rFonts w:ascii="Arial" w:hAnsi="Arial" w:cs="Arial"/>
              <w:sz w:val="10"/>
              <w:szCs w:val="16"/>
            </w:rPr>
          </w:pPr>
        </w:p>
      </w:tc>
      <w:tc>
        <w:tcPr>
          <w:tcW w:w="46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C476FA" w14:textId="77777777" w:rsidR="00C31F3F" w:rsidRPr="00591B8B" w:rsidRDefault="00C31F3F" w:rsidP="009A5AD7">
          <w:pPr>
            <w:pStyle w:val="Pidipagina"/>
            <w:spacing w:line="276" w:lineRule="auto"/>
            <w:rPr>
              <w:rFonts w:ascii="Arial" w:hAnsi="Arial" w:cs="Arial"/>
              <w:sz w:val="10"/>
              <w:szCs w:val="16"/>
            </w:rPr>
          </w:pPr>
        </w:p>
      </w:tc>
      <w:tc>
        <w:tcPr>
          <w:tcW w:w="906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5B151BED" w14:textId="77777777" w:rsidR="00C31F3F" w:rsidRPr="00591B8B" w:rsidRDefault="00C31F3F" w:rsidP="009A5AD7">
          <w:pPr>
            <w:pStyle w:val="Pidipagina"/>
            <w:spacing w:line="276" w:lineRule="auto"/>
            <w:rPr>
              <w:rFonts w:ascii="Arial" w:hAnsi="Arial" w:cs="Arial"/>
              <w:sz w:val="10"/>
              <w:szCs w:val="16"/>
            </w:rPr>
          </w:pPr>
        </w:p>
      </w:tc>
    </w:tr>
    <w:tr w:rsidR="00E51644" w:rsidRPr="009A5AD7" w14:paraId="578D8628" w14:textId="77777777" w:rsidTr="001F43B6">
      <w:tc>
        <w:tcPr>
          <w:tcW w:w="1643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93C8BE6" w14:textId="77777777" w:rsidR="0008745D" w:rsidRPr="00591B8B" w:rsidRDefault="0008745D" w:rsidP="009A5AD7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591B8B">
            <w:rPr>
              <w:rFonts w:ascii="Arial" w:hAnsi="Arial" w:cs="Arial"/>
              <w:sz w:val="14"/>
              <w:szCs w:val="14"/>
            </w:rPr>
            <w:t xml:space="preserve">Via </w:t>
          </w:r>
          <w:proofErr w:type="spellStart"/>
          <w:r w:rsidRPr="00591B8B">
            <w:rPr>
              <w:rFonts w:ascii="Arial" w:hAnsi="Arial" w:cs="Arial"/>
              <w:sz w:val="14"/>
              <w:szCs w:val="14"/>
            </w:rPr>
            <w:t>Is</w:t>
          </w:r>
          <w:proofErr w:type="spellEnd"/>
          <w:r w:rsidRPr="00591B8B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591B8B">
            <w:rPr>
              <w:rFonts w:ascii="Arial" w:hAnsi="Arial" w:cs="Arial"/>
              <w:sz w:val="14"/>
              <w:szCs w:val="14"/>
            </w:rPr>
            <w:t>Mirrionis</w:t>
          </w:r>
          <w:proofErr w:type="spellEnd"/>
          <w:r w:rsidRPr="00591B8B">
            <w:rPr>
              <w:rFonts w:ascii="Arial" w:hAnsi="Arial" w:cs="Arial"/>
              <w:sz w:val="14"/>
              <w:szCs w:val="14"/>
            </w:rPr>
            <w:t xml:space="preserve">, 195 </w:t>
          </w:r>
        </w:p>
        <w:p w14:paraId="52CFDA35" w14:textId="77777777" w:rsidR="0008745D" w:rsidRPr="00591B8B" w:rsidRDefault="001F43B6" w:rsidP="009A5AD7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591B8B">
            <w:rPr>
              <w:rFonts w:ascii="Arial" w:hAnsi="Arial" w:cs="Arial"/>
              <w:sz w:val="14"/>
              <w:szCs w:val="14"/>
            </w:rPr>
            <w:t>09122 Cagliari | Italia</w:t>
          </w:r>
        </w:p>
      </w:tc>
      <w:tc>
        <w:tcPr>
          <w:tcW w:w="1919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AF3136D" w14:textId="77777777" w:rsidR="0008745D" w:rsidRPr="00591B8B" w:rsidRDefault="001F43B6" w:rsidP="001F43B6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591B8B">
            <w:rPr>
              <w:rFonts w:ascii="Arial" w:hAnsi="Arial" w:cs="Arial"/>
              <w:sz w:val="14"/>
              <w:szCs w:val="14"/>
            </w:rPr>
            <w:t>Tel. URP +39 070 7593039</w:t>
          </w:r>
        </w:p>
      </w:tc>
      <w:tc>
        <w:tcPr>
          <w:tcW w:w="3378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2A3CECDA" w14:textId="77777777" w:rsidR="0008745D" w:rsidRPr="00591B8B" w:rsidRDefault="0008745D" w:rsidP="009A5AD7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proofErr w:type="gramStart"/>
          <w:r w:rsidRPr="00591B8B">
            <w:rPr>
              <w:rFonts w:ascii="Arial" w:hAnsi="Arial" w:cs="Arial"/>
              <w:sz w:val="14"/>
              <w:szCs w:val="14"/>
            </w:rPr>
            <w:t>email</w:t>
          </w:r>
          <w:proofErr w:type="gramEnd"/>
          <w:r w:rsidRPr="00591B8B">
            <w:rPr>
              <w:rFonts w:ascii="Arial" w:hAnsi="Arial" w:cs="Arial"/>
              <w:sz w:val="14"/>
              <w:szCs w:val="14"/>
            </w:rPr>
            <w:t>: lav.agenzia</w:t>
          </w:r>
          <w:r w:rsidR="001F43B6" w:rsidRPr="00591B8B">
            <w:rPr>
              <w:rFonts w:ascii="Arial" w:hAnsi="Arial" w:cs="Arial"/>
              <w:sz w:val="14"/>
              <w:szCs w:val="14"/>
            </w:rPr>
            <w:t xml:space="preserve">.regionale@regione.sardegna.it </w:t>
          </w:r>
        </w:p>
        <w:p w14:paraId="7E574022" w14:textId="77777777" w:rsidR="0008745D" w:rsidRPr="00591B8B" w:rsidRDefault="0008745D" w:rsidP="009A5AD7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591B8B">
            <w:rPr>
              <w:rFonts w:ascii="Arial" w:hAnsi="Arial" w:cs="Arial"/>
              <w:sz w:val="14"/>
              <w:szCs w:val="14"/>
            </w:rPr>
            <w:t>PEC: agenzialavoro@pec.regione.sardegna.it</w:t>
          </w:r>
        </w:p>
      </w:tc>
      <w:tc>
        <w:tcPr>
          <w:tcW w:w="1683" w:type="dxa"/>
          <w:gridSpan w:val="3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7444497E" w14:textId="77777777" w:rsidR="0008745D" w:rsidRPr="00591B8B" w:rsidRDefault="0008745D" w:rsidP="001F43B6">
          <w:pPr>
            <w:pStyle w:val="Pidipagina"/>
            <w:spacing w:line="276" w:lineRule="auto"/>
            <w:jc w:val="center"/>
            <w:rPr>
              <w:rFonts w:ascii="Arial" w:hAnsi="Arial" w:cs="Arial"/>
              <w:sz w:val="14"/>
              <w:szCs w:val="14"/>
            </w:rPr>
          </w:pPr>
          <w:r w:rsidRPr="00591B8B">
            <w:rPr>
              <w:rFonts w:ascii="Arial" w:hAnsi="Arial" w:cs="Arial"/>
              <w:sz w:val="14"/>
              <w:szCs w:val="14"/>
            </w:rPr>
            <w:t>www.aspalsardegna.it</w:t>
          </w:r>
        </w:p>
      </w:tc>
      <w:tc>
        <w:tcPr>
          <w:tcW w:w="59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44B66" w14:textId="77777777" w:rsidR="0008745D" w:rsidRPr="00591B8B" w:rsidRDefault="0008745D" w:rsidP="001F43B6">
          <w:pPr>
            <w:pStyle w:val="Pidipagina"/>
            <w:spacing w:line="276" w:lineRule="auto"/>
            <w:rPr>
              <w:rFonts w:ascii="Arial" w:hAnsi="Arial" w:cs="Arial"/>
              <w:sz w:val="15"/>
              <w:szCs w:val="15"/>
            </w:rPr>
          </w:pPr>
          <w:r w:rsidRPr="00591B8B">
            <w:rPr>
              <w:rFonts w:ascii="Arial" w:hAnsi="Arial" w:cs="Arial"/>
              <w:noProof/>
              <w:sz w:val="15"/>
              <w:szCs w:val="15"/>
              <w:lang w:eastAsia="it-IT"/>
            </w:rPr>
            <w:drawing>
              <wp:inline distT="0" distB="0" distL="0" distR="0" wp14:anchorId="424508D4" wp14:editId="6D708308">
                <wp:extent cx="237490" cy="146050"/>
                <wp:effectExtent l="0" t="0" r="0" b="635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Aspal Intestazione CI bassa def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903" cy="146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43B6" w:rsidRPr="009A5AD7" w14:paraId="60A53F91" w14:textId="77777777" w:rsidTr="001F43B6">
      <w:tc>
        <w:tcPr>
          <w:tcW w:w="1643" w:type="dxa"/>
          <w:tcBorders>
            <w:top w:val="nil"/>
            <w:left w:val="nil"/>
            <w:bottom w:val="nil"/>
            <w:right w:val="nil"/>
          </w:tcBorders>
        </w:tcPr>
        <w:p w14:paraId="6B60A158" w14:textId="77777777" w:rsidR="001F43B6" w:rsidRPr="0008745D" w:rsidRDefault="001F43B6" w:rsidP="009A5AD7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9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1A8DA0" w14:textId="77777777" w:rsidR="001F43B6" w:rsidRDefault="001F43B6" w:rsidP="001F43B6">
          <w:pPr>
            <w:pStyle w:val="Pidipagina"/>
            <w:spacing w:line="276" w:lineRule="auto"/>
            <w:jc w:val="center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378" w:type="dxa"/>
          <w:tcBorders>
            <w:top w:val="nil"/>
            <w:left w:val="nil"/>
            <w:bottom w:val="nil"/>
            <w:right w:val="nil"/>
          </w:tcBorders>
        </w:tcPr>
        <w:p w14:paraId="16B81941" w14:textId="77777777" w:rsidR="001F43B6" w:rsidRPr="00C31F3F" w:rsidRDefault="001F43B6" w:rsidP="009A5AD7">
          <w:pPr>
            <w:pStyle w:val="Pidipagina"/>
            <w:spacing w:line="276" w:lineRule="auto"/>
            <w:rPr>
              <w:rFonts w:ascii="Arial Narrow" w:hAnsi="Arial Narrow" w:cs="Arial"/>
              <w:sz w:val="14"/>
              <w:szCs w:val="14"/>
            </w:rPr>
          </w:pPr>
        </w:p>
      </w:tc>
      <w:tc>
        <w:tcPr>
          <w:tcW w:w="1367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2FAD9C45" w14:textId="77777777" w:rsidR="001F43B6" w:rsidRPr="00C31F3F" w:rsidRDefault="001F43B6" w:rsidP="001F43B6">
          <w:pPr>
            <w:pStyle w:val="Pidipagina"/>
            <w:spacing w:line="276" w:lineRule="auto"/>
            <w:jc w:val="center"/>
            <w:rPr>
              <w:rFonts w:ascii="Arial Narrow" w:hAnsi="Arial Narrow" w:cs="Arial"/>
              <w:sz w:val="14"/>
              <w:szCs w:val="14"/>
            </w:rPr>
          </w:pPr>
        </w:p>
      </w:tc>
      <w:tc>
        <w:tcPr>
          <w:tcW w:w="90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3250CBBF" w14:textId="77777777" w:rsidR="001F43B6" w:rsidRPr="00C31F3F" w:rsidRDefault="001F43B6" w:rsidP="001F43B6">
          <w:pPr>
            <w:pStyle w:val="Pidipagina"/>
            <w:spacing w:line="276" w:lineRule="auto"/>
            <w:jc w:val="right"/>
            <w:rPr>
              <w:rFonts w:ascii="Arial Narrow" w:hAnsi="Arial Narrow" w:cs="Arial"/>
              <w:noProof/>
              <w:sz w:val="12"/>
              <w:szCs w:val="12"/>
              <w:lang w:eastAsia="it-IT"/>
            </w:rPr>
          </w:pPr>
          <w:r w:rsidRPr="00C31F3F">
            <w:rPr>
              <w:rFonts w:ascii="Arial Narrow" w:hAnsi="Arial Narrow" w:cs="Arial"/>
              <w:sz w:val="12"/>
              <w:szCs w:val="12"/>
            </w:rPr>
            <w:ptab w:relativeTo="margin" w:alignment="right" w:leader="none"/>
          </w:r>
          <w:r w:rsidRPr="00C31F3F">
            <w:rPr>
              <w:rFonts w:ascii="Arial Narrow" w:hAnsi="Arial Narrow" w:cs="Arial"/>
              <w:sz w:val="12"/>
              <w:szCs w:val="12"/>
            </w:rPr>
            <w:t>Pag.</w: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C31F3F">
            <w:rPr>
              <w:rFonts w:ascii="Arial Narrow" w:hAnsi="Arial Narrow" w:cs="Arial"/>
              <w:sz w:val="12"/>
              <w:szCs w:val="12"/>
            </w:rPr>
            <w:instrText xml:space="preserve"> PAGE   \* MERGEFORMAT </w:instrTex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="003E5861">
            <w:rPr>
              <w:rFonts w:ascii="Arial Narrow" w:hAnsi="Arial Narrow" w:cs="Arial"/>
              <w:noProof/>
              <w:sz w:val="12"/>
              <w:szCs w:val="12"/>
            </w:rPr>
            <w:t>5</w: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end"/>
          </w:r>
          <w:r w:rsidRPr="00C31F3F">
            <w:rPr>
              <w:rFonts w:ascii="Arial Narrow" w:hAnsi="Arial Narrow" w:cs="Arial"/>
              <w:sz w:val="12"/>
              <w:szCs w:val="12"/>
            </w:rPr>
            <w:t xml:space="preserve"> di </w: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C31F3F">
            <w:rPr>
              <w:rFonts w:ascii="Arial Narrow" w:hAnsi="Arial Narrow" w:cs="Arial"/>
              <w:sz w:val="12"/>
              <w:szCs w:val="12"/>
            </w:rPr>
            <w:instrText xml:space="preserve"> NUMPAGES   \* MERGEFORMAT </w:instrTex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="003E5861">
            <w:rPr>
              <w:rFonts w:ascii="Arial Narrow" w:hAnsi="Arial Narrow" w:cs="Arial"/>
              <w:noProof/>
              <w:sz w:val="12"/>
              <w:szCs w:val="12"/>
            </w:rPr>
            <w:t>5</w:t>
          </w:r>
          <w:r w:rsidRPr="00C31F3F">
            <w:rPr>
              <w:rFonts w:ascii="Arial Narrow" w:hAnsi="Arial Narrow" w:cs="Arial"/>
              <w:sz w:val="12"/>
              <w:szCs w:val="12"/>
            </w:rPr>
            <w:fldChar w:fldCharType="end"/>
          </w:r>
        </w:p>
      </w:tc>
    </w:tr>
  </w:tbl>
  <w:p w14:paraId="3E848E12" w14:textId="77777777" w:rsidR="009A5AD7" w:rsidRPr="00E51644" w:rsidRDefault="009A5AD7" w:rsidP="00433E43">
    <w:pPr>
      <w:pStyle w:val="Pidipagina"/>
      <w:rPr>
        <w:rFonts w:ascii="Arial" w:hAnsi="Arial" w:cs="Arial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957CA" w14:textId="77777777" w:rsidR="00F00550" w:rsidRDefault="00F00550" w:rsidP="00383081">
      <w:pPr>
        <w:spacing w:line="240" w:lineRule="auto"/>
      </w:pPr>
      <w:r>
        <w:separator/>
      </w:r>
    </w:p>
  </w:footnote>
  <w:footnote w:type="continuationSeparator" w:id="0">
    <w:p w14:paraId="2C9E1C34" w14:textId="77777777" w:rsidR="00F00550" w:rsidRDefault="00F00550" w:rsidP="00383081">
      <w:pPr>
        <w:spacing w:line="240" w:lineRule="auto"/>
      </w:pPr>
      <w:r>
        <w:continuationSeparator/>
      </w:r>
    </w:p>
  </w:footnote>
  <w:footnote w:type="continuationNotice" w:id="1">
    <w:p w14:paraId="27F31191" w14:textId="77777777" w:rsidR="00F00550" w:rsidRDefault="00F00550">
      <w:pPr>
        <w:spacing w:after="0" w:line="240" w:lineRule="auto"/>
      </w:pPr>
    </w:p>
  </w:footnote>
  <w:footnote w:id="2">
    <w:p w14:paraId="436406F6" w14:textId="659A8984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Indicare il/i nominativo/i del/dei titolare effettivo/i alla data di affidamento.</w:t>
      </w:r>
    </w:p>
  </w:footnote>
  <w:footnote w:id="3">
    <w:p w14:paraId="4A5B934B" w14:textId="3FED69AD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alternativamente il campo Opzione 1) o Opzione 2) o Opzione 3).</w:t>
      </w:r>
    </w:p>
  </w:footnote>
  <w:footnote w:id="4">
    <w:p w14:paraId="40A4F92C" w14:textId="3FF13813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Vedi nota 2.</w:t>
      </w:r>
    </w:p>
  </w:footnote>
  <w:footnote w:id="5">
    <w:p w14:paraId="528F06B9" w14:textId="541006E7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il campo Opzione 4).</w:t>
      </w:r>
    </w:p>
  </w:footnote>
  <w:footnote w:id="6">
    <w:p w14:paraId="127C3BF6" w14:textId="214627A9" w:rsidR="00EF1F6C" w:rsidRPr="00EF1F6C" w:rsidRDefault="00EF1F6C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Applicabile nel caso in cui la comunicazione non sia sottoscritta digitalmente.</w:t>
      </w:r>
    </w:p>
  </w:footnote>
  <w:footnote w:id="7">
    <w:p w14:paraId="545273E2" w14:textId="77777777" w:rsidR="009271C4" w:rsidRDefault="009271C4" w:rsidP="009271C4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Il </w:t>
      </w:r>
      <w:r>
        <w:rPr>
          <w:rFonts w:ascii="Arial" w:hAnsi="Arial" w:cs="Arial"/>
          <w:i/>
          <w:iCs/>
          <w:sz w:val="16"/>
          <w:szCs w:val="16"/>
        </w:rPr>
        <w:t xml:space="preserve">trust </w:t>
      </w:r>
      <w:r>
        <w:rPr>
          <w:rFonts w:ascii="Arial" w:hAnsi="Arial" w:cs="Arial"/>
          <w:sz w:val="16"/>
          <w:szCs w:val="16"/>
        </w:rPr>
        <w:t xml:space="preserve">è un atto di disposizione patrimoniale, mediante il quale un soggetto si spossessa di uno o più beni, trasferendoli al trustee (o a sé stesso quale trustee), affinché siano amministrati nell’interesse di un terzo beneficiario o per uno specifico fine, secondo quanto da lui stesso programmato nell’atto costitutivo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963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441A9E" w14:paraId="47AB9243" w14:textId="77777777" w:rsidTr="00455BD2">
      <w:trPr>
        <w:jc w:val="center"/>
      </w:trPr>
      <w:tc>
        <w:tcPr>
          <w:tcW w:w="9639" w:type="dxa"/>
        </w:tcPr>
        <w:p w14:paraId="092E136A" w14:textId="77777777" w:rsidR="00441A9E" w:rsidRDefault="00DE07BB" w:rsidP="00DE07BB">
          <w:pPr>
            <w:pStyle w:val="Intestazion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5D5FB722" wp14:editId="1CD18E67">
                <wp:extent cx="5760085" cy="679450"/>
                <wp:effectExtent l="0" t="0" r="0" b="6350"/>
                <wp:docPr id="321784319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1784319" name="Immagine 32178431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085" cy="679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41A9E" w14:paraId="38E133AF" w14:textId="77777777" w:rsidTr="00455BD2">
      <w:trPr>
        <w:jc w:val="center"/>
      </w:trPr>
      <w:tc>
        <w:tcPr>
          <w:tcW w:w="9639" w:type="dxa"/>
        </w:tcPr>
        <w:p w14:paraId="1C16FC7E" w14:textId="77777777" w:rsidR="00441A9E" w:rsidRDefault="00441A9E" w:rsidP="00383081">
          <w:pPr>
            <w:pStyle w:val="Intestazione"/>
            <w:rPr>
              <w:rFonts w:ascii="Arial" w:hAnsi="Arial" w:cs="Arial"/>
              <w:sz w:val="20"/>
              <w:szCs w:val="20"/>
            </w:rPr>
          </w:pPr>
        </w:p>
      </w:tc>
    </w:tr>
  </w:tbl>
  <w:p w14:paraId="4804653F" w14:textId="0D45E477" w:rsidR="00455BD2" w:rsidRPr="00591B8B" w:rsidRDefault="00455BD2" w:rsidP="00455BD2">
    <w:pPr>
      <w:spacing w:line="242" w:lineRule="auto"/>
      <w:jc w:val="both"/>
      <w:rPr>
        <w:rFonts w:ascii="Arial" w:eastAsia="Arial" w:hAnsi="Arial" w:cs="Arial"/>
        <w:b/>
        <w:bCs/>
        <w:sz w:val="18"/>
        <w:szCs w:val="18"/>
      </w:rPr>
    </w:pPr>
    <w:r w:rsidRPr="00591B8B">
      <w:rPr>
        <w:rFonts w:ascii="Arial" w:eastAsia="Arial" w:hAnsi="Arial" w:cs="Arial"/>
        <w:b/>
        <w:bCs/>
        <w:sz w:val="18"/>
        <w:szCs w:val="18"/>
      </w:rPr>
      <w:t>PIANO NAZIONALE DI RIPRESA E RESILIENZA (PNRR) Missione M5 - Componente 1 (M5C1) - Investimento 1.1. “Potenziamento dei Centri per l’impiego” Piano di Potenziamento C</w:t>
    </w:r>
    <w:r w:rsidR="00B523C3">
      <w:rPr>
        <w:rFonts w:ascii="Arial" w:eastAsia="Arial" w:hAnsi="Arial" w:cs="Arial"/>
        <w:b/>
        <w:bCs/>
        <w:sz w:val="18"/>
        <w:szCs w:val="18"/>
      </w:rPr>
      <w:t>PI</w:t>
    </w:r>
    <w:r w:rsidRPr="00591B8B">
      <w:rPr>
        <w:rFonts w:ascii="Arial" w:eastAsia="Arial" w:hAnsi="Arial" w:cs="Arial"/>
        <w:b/>
        <w:bCs/>
        <w:sz w:val="18"/>
        <w:szCs w:val="18"/>
      </w:rPr>
      <w:t xml:space="preserve"> </w:t>
    </w:r>
    <w:r w:rsidR="00662DFA">
      <w:rPr>
        <w:rFonts w:ascii="Arial" w:eastAsia="Arial" w:hAnsi="Arial" w:cs="Arial"/>
        <w:b/>
        <w:bCs/>
        <w:sz w:val="18"/>
        <w:szCs w:val="18"/>
      </w:rPr>
      <w:t>– Adeguamento strumentale e infrastrutturale</w:t>
    </w:r>
  </w:p>
  <w:p w14:paraId="7DF0F547" w14:textId="19EA7300" w:rsidR="00B07766" w:rsidRPr="00591B8B" w:rsidRDefault="002F5EB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  <w:r w:rsidRPr="00591B8B">
      <w:rPr>
        <w:rFonts w:ascii="Arial" w:eastAsia="Arial" w:hAnsi="Arial" w:cs="Arial"/>
        <w:b/>
        <w:bCs/>
        <w:sz w:val="18"/>
        <w:szCs w:val="18"/>
      </w:rPr>
      <w:t>SERVIZIO SICUREZZA DEI LUOGHI DI LAVORO, FORNITURE</w:t>
    </w:r>
  </w:p>
  <w:p w14:paraId="644849CE" w14:textId="524A9081" w:rsidR="00DF0FFD" w:rsidRDefault="002F5EB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  <w:r w:rsidRPr="00591B8B">
      <w:rPr>
        <w:rFonts w:ascii="Arial" w:eastAsia="Arial" w:hAnsi="Arial" w:cs="Arial"/>
        <w:b/>
        <w:bCs/>
        <w:sz w:val="18"/>
        <w:szCs w:val="18"/>
      </w:rPr>
      <w:t>E MANUTENZIONI DEI BENI MOBILI E IMMOBILI</w:t>
    </w:r>
  </w:p>
  <w:p w14:paraId="6173AEA8" w14:textId="77777777" w:rsidR="005E5A18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5F4ACDB6" w14:textId="77777777" w:rsidR="005E5A18" w:rsidRPr="00591B8B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1C3655"/>
    <w:multiLevelType w:val="hybridMultilevel"/>
    <w:tmpl w:val="67C453B8"/>
    <w:lvl w:ilvl="0" w:tplc="3A5A1E78">
      <w:numFmt w:val="bullet"/>
      <w:lvlText w:val="-"/>
      <w:lvlJc w:val="left"/>
      <w:pPr>
        <w:ind w:left="631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" w15:restartNumberingAfterBreak="0">
    <w:nsid w:val="255143F7"/>
    <w:multiLevelType w:val="hybridMultilevel"/>
    <w:tmpl w:val="6082D9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4889"/>
    <w:multiLevelType w:val="hybridMultilevel"/>
    <w:tmpl w:val="F9B8AB3E"/>
    <w:lvl w:ilvl="0" w:tplc="DB6428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0A6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8A6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8D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04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28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E7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EC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007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F1DD6"/>
    <w:multiLevelType w:val="hybridMultilevel"/>
    <w:tmpl w:val="927C45D8"/>
    <w:lvl w:ilvl="0" w:tplc="DCF41CF4">
      <w:start w:val="1"/>
      <w:numFmt w:val="bullet"/>
      <w:lvlText w:val=""/>
      <w:lvlJc w:val="left"/>
      <w:pPr>
        <w:ind w:left="720" w:hanging="360"/>
      </w:pPr>
      <w:rPr>
        <w:rFonts w:ascii="Segoe UI" w:hAnsi="Segoe UI" w:hint="default"/>
      </w:rPr>
    </w:lvl>
    <w:lvl w:ilvl="1" w:tplc="2DA45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40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281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E0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58C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981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84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4A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1B63D4"/>
    <w:multiLevelType w:val="hybridMultilevel"/>
    <w:tmpl w:val="FFEA42C0"/>
    <w:lvl w:ilvl="0" w:tplc="0AF0F554">
      <w:start w:val="1"/>
      <w:numFmt w:val="decimal"/>
      <w:lvlText w:val="%1."/>
      <w:lvlJc w:val="left"/>
      <w:pPr>
        <w:ind w:left="720" w:hanging="360"/>
      </w:pPr>
    </w:lvl>
    <w:lvl w:ilvl="1" w:tplc="3104F348">
      <w:start w:val="1"/>
      <w:numFmt w:val="lowerLetter"/>
      <w:lvlText w:val="%2."/>
      <w:lvlJc w:val="left"/>
      <w:pPr>
        <w:ind w:left="1440" w:hanging="360"/>
      </w:pPr>
    </w:lvl>
    <w:lvl w:ilvl="2" w:tplc="BFFC9F9E">
      <w:start w:val="1"/>
      <w:numFmt w:val="lowerRoman"/>
      <w:lvlText w:val="%3."/>
      <w:lvlJc w:val="right"/>
      <w:pPr>
        <w:ind w:left="2160" w:hanging="180"/>
      </w:pPr>
    </w:lvl>
    <w:lvl w:ilvl="3" w:tplc="00B2FDC4">
      <w:start w:val="1"/>
      <w:numFmt w:val="decimal"/>
      <w:lvlText w:val="%4."/>
      <w:lvlJc w:val="left"/>
      <w:pPr>
        <w:ind w:left="2880" w:hanging="360"/>
      </w:pPr>
    </w:lvl>
    <w:lvl w:ilvl="4" w:tplc="CC20965A">
      <w:start w:val="1"/>
      <w:numFmt w:val="lowerLetter"/>
      <w:lvlText w:val="%5."/>
      <w:lvlJc w:val="left"/>
      <w:pPr>
        <w:ind w:left="3600" w:hanging="360"/>
      </w:pPr>
    </w:lvl>
    <w:lvl w:ilvl="5" w:tplc="65D289C2">
      <w:start w:val="1"/>
      <w:numFmt w:val="lowerRoman"/>
      <w:lvlText w:val="%6."/>
      <w:lvlJc w:val="right"/>
      <w:pPr>
        <w:ind w:left="4320" w:hanging="180"/>
      </w:pPr>
    </w:lvl>
    <w:lvl w:ilvl="6" w:tplc="7D28FFD6">
      <w:start w:val="1"/>
      <w:numFmt w:val="decimal"/>
      <w:lvlText w:val="%7."/>
      <w:lvlJc w:val="left"/>
      <w:pPr>
        <w:ind w:left="5040" w:hanging="360"/>
      </w:pPr>
    </w:lvl>
    <w:lvl w:ilvl="7" w:tplc="66A09018">
      <w:start w:val="1"/>
      <w:numFmt w:val="lowerLetter"/>
      <w:lvlText w:val="%8."/>
      <w:lvlJc w:val="left"/>
      <w:pPr>
        <w:ind w:left="5760" w:hanging="360"/>
      </w:pPr>
    </w:lvl>
    <w:lvl w:ilvl="8" w:tplc="569647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31FD6"/>
    <w:multiLevelType w:val="hybridMultilevel"/>
    <w:tmpl w:val="171E205A"/>
    <w:lvl w:ilvl="0" w:tplc="8BF81D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B8D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AD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29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EA3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AF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CB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62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00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D3E68"/>
    <w:multiLevelType w:val="hybridMultilevel"/>
    <w:tmpl w:val="B186E744"/>
    <w:lvl w:ilvl="0" w:tplc="DE24CB9C">
      <w:start w:val="1"/>
      <w:numFmt w:val="decimal"/>
      <w:lvlText w:val="%1."/>
      <w:lvlJc w:val="left"/>
      <w:pPr>
        <w:ind w:left="720" w:hanging="360"/>
      </w:pPr>
    </w:lvl>
    <w:lvl w:ilvl="1" w:tplc="B1767636">
      <w:start w:val="1"/>
      <w:numFmt w:val="lowerLetter"/>
      <w:lvlText w:val="%2."/>
      <w:lvlJc w:val="left"/>
      <w:pPr>
        <w:ind w:left="1440" w:hanging="360"/>
      </w:pPr>
    </w:lvl>
    <w:lvl w:ilvl="2" w:tplc="55A86898">
      <w:start w:val="1"/>
      <w:numFmt w:val="lowerRoman"/>
      <w:lvlText w:val="%3."/>
      <w:lvlJc w:val="right"/>
      <w:pPr>
        <w:ind w:left="2160" w:hanging="180"/>
      </w:pPr>
    </w:lvl>
    <w:lvl w:ilvl="3" w:tplc="1D86FCB4">
      <w:start w:val="1"/>
      <w:numFmt w:val="decimal"/>
      <w:lvlText w:val="%4."/>
      <w:lvlJc w:val="left"/>
      <w:pPr>
        <w:ind w:left="2880" w:hanging="360"/>
      </w:pPr>
    </w:lvl>
    <w:lvl w:ilvl="4" w:tplc="2B20B112">
      <w:start w:val="1"/>
      <w:numFmt w:val="lowerLetter"/>
      <w:lvlText w:val="%5."/>
      <w:lvlJc w:val="left"/>
      <w:pPr>
        <w:ind w:left="3600" w:hanging="360"/>
      </w:pPr>
    </w:lvl>
    <w:lvl w:ilvl="5" w:tplc="A896F1BA">
      <w:start w:val="1"/>
      <w:numFmt w:val="lowerRoman"/>
      <w:lvlText w:val="%6."/>
      <w:lvlJc w:val="right"/>
      <w:pPr>
        <w:ind w:left="4320" w:hanging="180"/>
      </w:pPr>
    </w:lvl>
    <w:lvl w:ilvl="6" w:tplc="332A27B6">
      <w:start w:val="1"/>
      <w:numFmt w:val="decimal"/>
      <w:lvlText w:val="%7."/>
      <w:lvlJc w:val="left"/>
      <w:pPr>
        <w:ind w:left="5040" w:hanging="360"/>
      </w:pPr>
    </w:lvl>
    <w:lvl w:ilvl="7" w:tplc="CD829088">
      <w:start w:val="1"/>
      <w:numFmt w:val="lowerLetter"/>
      <w:lvlText w:val="%8."/>
      <w:lvlJc w:val="left"/>
      <w:pPr>
        <w:ind w:left="5760" w:hanging="360"/>
      </w:pPr>
    </w:lvl>
    <w:lvl w:ilvl="8" w:tplc="279E31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86003"/>
    <w:multiLevelType w:val="hybridMultilevel"/>
    <w:tmpl w:val="1840CB04"/>
    <w:lvl w:ilvl="0" w:tplc="CC5A4D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2426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245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AF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6D8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42F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07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AD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6E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15FAF"/>
    <w:multiLevelType w:val="hybridMultilevel"/>
    <w:tmpl w:val="191E0F26"/>
    <w:lvl w:ilvl="0" w:tplc="888846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410F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E3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43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EF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C4F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AF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C7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60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999625">
    <w:abstractNumId w:val="3"/>
  </w:num>
  <w:num w:numId="2" w16cid:durableId="518156291">
    <w:abstractNumId w:val="0"/>
  </w:num>
  <w:num w:numId="3" w16cid:durableId="1015495782">
    <w:abstractNumId w:val="8"/>
  </w:num>
  <w:num w:numId="4" w16cid:durableId="1691181592">
    <w:abstractNumId w:val="6"/>
  </w:num>
  <w:num w:numId="5" w16cid:durableId="279915182">
    <w:abstractNumId w:val="5"/>
  </w:num>
  <w:num w:numId="6" w16cid:durableId="1008411177">
    <w:abstractNumId w:val="4"/>
  </w:num>
  <w:num w:numId="7" w16cid:durableId="450172815">
    <w:abstractNumId w:val="7"/>
  </w:num>
  <w:num w:numId="8" w16cid:durableId="1476291048">
    <w:abstractNumId w:val="2"/>
  </w:num>
  <w:num w:numId="9" w16cid:durableId="1939292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A39"/>
    <w:rsid w:val="00013F3E"/>
    <w:rsid w:val="000236E7"/>
    <w:rsid w:val="00033040"/>
    <w:rsid w:val="000333DE"/>
    <w:rsid w:val="00036517"/>
    <w:rsid w:val="00040F36"/>
    <w:rsid w:val="00044D37"/>
    <w:rsid w:val="0005316C"/>
    <w:rsid w:val="00063930"/>
    <w:rsid w:val="0008745D"/>
    <w:rsid w:val="000913F6"/>
    <w:rsid w:val="0009225D"/>
    <w:rsid w:val="000A6AEE"/>
    <w:rsid w:val="000B346D"/>
    <w:rsid w:val="000C0A39"/>
    <w:rsid w:val="000C1E4F"/>
    <w:rsid w:val="000E04CE"/>
    <w:rsid w:val="000E7E11"/>
    <w:rsid w:val="000F3AAE"/>
    <w:rsid w:val="00101AE2"/>
    <w:rsid w:val="00162C28"/>
    <w:rsid w:val="001676F0"/>
    <w:rsid w:val="001822BD"/>
    <w:rsid w:val="001A0432"/>
    <w:rsid w:val="001C00AE"/>
    <w:rsid w:val="001F43B6"/>
    <w:rsid w:val="00204ABF"/>
    <w:rsid w:val="00212FFE"/>
    <w:rsid w:val="00232B01"/>
    <w:rsid w:val="0023407A"/>
    <w:rsid w:val="00282CBE"/>
    <w:rsid w:val="002867BF"/>
    <w:rsid w:val="002A59B9"/>
    <w:rsid w:val="002A6639"/>
    <w:rsid w:val="002B5BB3"/>
    <w:rsid w:val="002F471D"/>
    <w:rsid w:val="002F5EB8"/>
    <w:rsid w:val="00315EC7"/>
    <w:rsid w:val="0032238B"/>
    <w:rsid w:val="00330C5F"/>
    <w:rsid w:val="00353D5E"/>
    <w:rsid w:val="00355713"/>
    <w:rsid w:val="00383081"/>
    <w:rsid w:val="003859BF"/>
    <w:rsid w:val="0038637C"/>
    <w:rsid w:val="003A282C"/>
    <w:rsid w:val="003A48A8"/>
    <w:rsid w:val="003B345D"/>
    <w:rsid w:val="003D1584"/>
    <w:rsid w:val="003E5861"/>
    <w:rsid w:val="003F5F51"/>
    <w:rsid w:val="00433E43"/>
    <w:rsid w:val="00441A9E"/>
    <w:rsid w:val="00455BD2"/>
    <w:rsid w:val="00472FE4"/>
    <w:rsid w:val="00481E71"/>
    <w:rsid w:val="004C4EF3"/>
    <w:rsid w:val="004D4953"/>
    <w:rsid w:val="004E02A5"/>
    <w:rsid w:val="00514056"/>
    <w:rsid w:val="005160B0"/>
    <w:rsid w:val="00517A4A"/>
    <w:rsid w:val="00525EB6"/>
    <w:rsid w:val="00533613"/>
    <w:rsid w:val="00536852"/>
    <w:rsid w:val="0055359D"/>
    <w:rsid w:val="0058742F"/>
    <w:rsid w:val="00591B8B"/>
    <w:rsid w:val="005E0AF5"/>
    <w:rsid w:val="005E5A18"/>
    <w:rsid w:val="005E6862"/>
    <w:rsid w:val="005F1ED9"/>
    <w:rsid w:val="006100D4"/>
    <w:rsid w:val="0063411B"/>
    <w:rsid w:val="00644205"/>
    <w:rsid w:val="00662DFA"/>
    <w:rsid w:val="00670EE4"/>
    <w:rsid w:val="006B12FD"/>
    <w:rsid w:val="006E6AA0"/>
    <w:rsid w:val="00723BB7"/>
    <w:rsid w:val="007322A0"/>
    <w:rsid w:val="00740F86"/>
    <w:rsid w:val="007449C2"/>
    <w:rsid w:val="007566D6"/>
    <w:rsid w:val="00763B15"/>
    <w:rsid w:val="007C37B3"/>
    <w:rsid w:val="007F6CF0"/>
    <w:rsid w:val="00824ED5"/>
    <w:rsid w:val="008260C4"/>
    <w:rsid w:val="0085268E"/>
    <w:rsid w:val="00866CDA"/>
    <w:rsid w:val="00877A1B"/>
    <w:rsid w:val="008B0E41"/>
    <w:rsid w:val="008D09DF"/>
    <w:rsid w:val="008D598A"/>
    <w:rsid w:val="008F0963"/>
    <w:rsid w:val="008F0D04"/>
    <w:rsid w:val="008F3834"/>
    <w:rsid w:val="009271C4"/>
    <w:rsid w:val="0095417E"/>
    <w:rsid w:val="00963104"/>
    <w:rsid w:val="009728DC"/>
    <w:rsid w:val="0098356E"/>
    <w:rsid w:val="00993184"/>
    <w:rsid w:val="009A5AD7"/>
    <w:rsid w:val="009C6E34"/>
    <w:rsid w:val="009F1BB4"/>
    <w:rsid w:val="00A0043D"/>
    <w:rsid w:val="00A10C8E"/>
    <w:rsid w:val="00A35BAA"/>
    <w:rsid w:val="00A40A29"/>
    <w:rsid w:val="00A57221"/>
    <w:rsid w:val="00A73C4B"/>
    <w:rsid w:val="00AC25FA"/>
    <w:rsid w:val="00AD2849"/>
    <w:rsid w:val="00B07766"/>
    <w:rsid w:val="00B41F88"/>
    <w:rsid w:val="00B450F3"/>
    <w:rsid w:val="00B523C3"/>
    <w:rsid w:val="00B900E5"/>
    <w:rsid w:val="00BB1C37"/>
    <w:rsid w:val="00BB2338"/>
    <w:rsid w:val="00BE50CC"/>
    <w:rsid w:val="00BE7FA9"/>
    <w:rsid w:val="00BF7E9D"/>
    <w:rsid w:val="00C2335D"/>
    <w:rsid w:val="00C31F3F"/>
    <w:rsid w:val="00C61167"/>
    <w:rsid w:val="00C7140C"/>
    <w:rsid w:val="00C74288"/>
    <w:rsid w:val="00C7763C"/>
    <w:rsid w:val="00CC0518"/>
    <w:rsid w:val="00CE7D70"/>
    <w:rsid w:val="00CF341C"/>
    <w:rsid w:val="00D0731F"/>
    <w:rsid w:val="00D20CA8"/>
    <w:rsid w:val="00D46416"/>
    <w:rsid w:val="00D708A4"/>
    <w:rsid w:val="00D76234"/>
    <w:rsid w:val="00DE07BB"/>
    <w:rsid w:val="00DF0FFD"/>
    <w:rsid w:val="00E13792"/>
    <w:rsid w:val="00E40A22"/>
    <w:rsid w:val="00E51644"/>
    <w:rsid w:val="00E73132"/>
    <w:rsid w:val="00E818FB"/>
    <w:rsid w:val="00E942A3"/>
    <w:rsid w:val="00ED6F8B"/>
    <w:rsid w:val="00EF08D6"/>
    <w:rsid w:val="00EF1F6C"/>
    <w:rsid w:val="00F00550"/>
    <w:rsid w:val="00F03CE5"/>
    <w:rsid w:val="00F5266A"/>
    <w:rsid w:val="00F9153B"/>
    <w:rsid w:val="00FF0478"/>
    <w:rsid w:val="00FF2DAA"/>
    <w:rsid w:val="0B4F7496"/>
    <w:rsid w:val="27D2006A"/>
    <w:rsid w:val="2DBFA342"/>
    <w:rsid w:val="2F792E8C"/>
    <w:rsid w:val="5A5799F5"/>
    <w:rsid w:val="644C98CF"/>
    <w:rsid w:val="77B08691"/>
    <w:rsid w:val="7EE6D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C0579"/>
  <w15:docId w15:val="{279A7463-6316-40F9-AAC9-5307BC73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68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081"/>
  </w:style>
  <w:style w:type="paragraph" w:styleId="Pidipagina">
    <w:name w:val="footer"/>
    <w:basedOn w:val="Normale"/>
    <w:link w:val="Pidipagina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081"/>
  </w:style>
  <w:style w:type="table" w:styleId="Grigliatabella">
    <w:name w:val="Table Grid"/>
    <w:basedOn w:val="Tabellanormale"/>
    <w:uiPriority w:val="39"/>
    <w:rsid w:val="00383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E13792"/>
    <w:pPr>
      <w:spacing w:after="0" w:line="240" w:lineRule="auto"/>
    </w:pPr>
  </w:style>
  <w:style w:type="character" w:customStyle="1" w:styleId="SottoIntestazione">
    <w:name w:val="Sotto Intestazione"/>
    <w:uiPriority w:val="1"/>
    <w:rsid w:val="00E13792"/>
    <w:rPr>
      <w:rFonts w:ascii="Arial" w:hAnsi="Arial"/>
      <w:color w:val="auto"/>
      <w:sz w:val="18"/>
    </w:rPr>
  </w:style>
  <w:style w:type="paragraph" w:styleId="NormaleWeb">
    <w:name w:val="Normal (Web)"/>
    <w:basedOn w:val="Normale"/>
    <w:uiPriority w:val="99"/>
    <w:semiHidden/>
    <w:unhideWhenUsed/>
    <w:rsid w:val="00E13792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E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EF3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30C5F"/>
    <w:rPr>
      <w:color w:val="0563C1" w:themeColor="hyperlink"/>
      <w:u w:val="single"/>
    </w:rPr>
  </w:style>
  <w:style w:type="paragraph" w:customStyle="1" w:styleId="DGServp1">
    <w:name w:val="DG_Serv p1"/>
    <w:basedOn w:val="Normale"/>
    <w:rsid w:val="00DF0FFD"/>
    <w:pPr>
      <w:spacing w:after="60" w:line="200" w:lineRule="exact"/>
    </w:pPr>
    <w:rPr>
      <w:rFonts w:ascii="Futura Std Book" w:hAnsi="Futura Std Book"/>
      <w:sz w:val="18"/>
    </w:rPr>
  </w:style>
  <w:style w:type="paragraph" w:styleId="Paragrafoelenco">
    <w:name w:val="List Paragraph"/>
    <w:basedOn w:val="Normale"/>
    <w:qFormat/>
    <w:rsid w:val="005E6862"/>
    <w:pPr>
      <w:ind w:left="720"/>
      <w:contextualSpacing/>
    </w:pPr>
  </w:style>
  <w:style w:type="paragraph" w:customStyle="1" w:styleId="Default">
    <w:name w:val="Default"/>
    <w:rsid w:val="002F5E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49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49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44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zia\Downloads\Carta%20Intestata%20Europa%20PNNR%20(1)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F4C0CFCBE4040479252670559DA3A93" ma:contentTypeVersion="8" ma:contentTypeDescription="Creare un nuovo documento." ma:contentTypeScope="" ma:versionID="0cb64ffc5035c67cb6373bdf9a981e22">
  <xsd:schema xmlns:xsd="http://www.w3.org/2001/XMLSchema" xmlns:xs="http://www.w3.org/2001/XMLSchema" xmlns:p="http://schemas.microsoft.com/office/2006/metadata/properties" xmlns:ns2="bc491adc-48dc-41ae-9d8b-a1f0698902b1" targetNamespace="http://schemas.microsoft.com/office/2006/metadata/properties" ma:root="true" ma:fieldsID="32b6f5effee62c76a04f1dd192091abb" ns2:_="">
    <xsd:import namespace="bc491adc-48dc-41ae-9d8b-a1f069890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91adc-48dc-41ae-9d8b-a1f069890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2C8E-A55C-40C8-85CC-5DC9C5F4CDAA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c491adc-48dc-41ae-9d8b-a1f0698902b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EC2395E-1106-484F-AF5D-C8EE39A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9347D-6A62-45C9-A39B-9EA2A079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91adc-48dc-41ae-9d8b-a1f069890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9D33A-607F-4001-BFF4-19CE1A00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Europa PNNR (1)</Template>
  <TotalTime>0</TotalTime>
  <Pages>5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Masala Corrado</dc:creator>
  <cp:keywords/>
  <dc:description/>
  <cp:lastModifiedBy>Masala Corrado</cp:lastModifiedBy>
  <cp:revision>2</cp:revision>
  <dcterms:created xsi:type="dcterms:W3CDTF">2024-10-01T09:45:00Z</dcterms:created>
  <dcterms:modified xsi:type="dcterms:W3CDTF">2024-10-01T09:45:00Z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0x0101007F4C0CFCBE4040479252670559DA3A93</vt:lpwstr>
  </property>
</Properties>
</file>